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1559"/>
      </w:tblGrid>
      <w:tr w:rsidR="00AA07AA" w:rsidRPr="00AA07AA" w:rsidTr="00AA07AA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Revenus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</w:p>
        </w:tc>
      </w:tr>
      <w:tr w:rsidR="00AA07AA" w:rsidRPr="00AA07AA" w:rsidTr="00AA07AA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>Taxes sur la valeur foncières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>453 699,00 $</w:t>
            </w:r>
          </w:p>
        </w:tc>
      </w:tr>
      <w:tr w:rsidR="00AA07AA" w:rsidRPr="00AA07AA" w:rsidTr="00AA07AA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>Taxes sur une autre base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>35 600,00 $</w:t>
            </w:r>
          </w:p>
        </w:tc>
      </w:tr>
      <w:tr w:rsidR="00AA07AA" w:rsidRPr="00AA07AA" w:rsidTr="00AA07AA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>Compensation tenant lieu de taxes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  1 500,00 $ </w:t>
            </w:r>
          </w:p>
        </w:tc>
      </w:tr>
      <w:tr w:rsidR="00AA07AA" w:rsidRPr="00AA07AA" w:rsidTr="00AA07AA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proofErr w:type="spellStart"/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>Tranferts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>7 224,00 $</w:t>
            </w:r>
          </w:p>
        </w:tc>
      </w:tr>
      <w:tr w:rsidR="00AA07AA" w:rsidRPr="00AA07AA" w:rsidTr="00AA07AA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>Réseau routier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>187 037,00 $</w:t>
            </w:r>
          </w:p>
        </w:tc>
      </w:tr>
      <w:tr w:rsidR="00AA07AA" w:rsidRPr="00AA07AA" w:rsidTr="00AA07AA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>Services rendus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>2 500,00 $</w:t>
            </w:r>
          </w:p>
        </w:tc>
      </w:tr>
      <w:tr w:rsidR="00AA07AA" w:rsidRPr="00AA07AA" w:rsidTr="00AA07AA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>Passage à niveau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>3 918,00 $</w:t>
            </w:r>
          </w:p>
        </w:tc>
      </w:tr>
      <w:tr w:rsidR="00AA07AA" w:rsidRPr="00AA07AA" w:rsidTr="00AA07AA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>Autres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>1 800,00 $</w:t>
            </w:r>
          </w:p>
        </w:tc>
      </w:tr>
      <w:tr w:rsidR="00AA07AA" w:rsidRPr="00AA07AA" w:rsidTr="00AA07AA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>Permis de construction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>400,00 $</w:t>
            </w:r>
          </w:p>
        </w:tc>
      </w:tr>
      <w:tr w:rsidR="00AA07AA" w:rsidRPr="00AA07AA" w:rsidTr="00AA07AA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>Droits de mutation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>3 000,00 $</w:t>
            </w:r>
          </w:p>
        </w:tc>
      </w:tr>
      <w:tr w:rsidR="00AA07AA" w:rsidRPr="00AA07AA" w:rsidTr="00AA07AA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>Droits carrières sablières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>2 500,00 $</w:t>
            </w:r>
          </w:p>
        </w:tc>
      </w:tr>
      <w:tr w:rsidR="00AA07AA" w:rsidRPr="00AA07AA" w:rsidTr="00AA07AA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>Intérêt arrérages de taxes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>400,00 $</w:t>
            </w:r>
          </w:p>
        </w:tc>
      </w:tr>
      <w:tr w:rsidR="00AA07AA" w:rsidRPr="00AA07AA" w:rsidTr="00AA07AA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>Autres services rendus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>2 600,00 $</w:t>
            </w:r>
          </w:p>
        </w:tc>
      </w:tr>
      <w:tr w:rsidR="00AA07AA" w:rsidRPr="00AA07AA" w:rsidTr="00AA07AA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702 178,00 $</w:t>
            </w:r>
          </w:p>
        </w:tc>
      </w:tr>
      <w:tr w:rsidR="00AA07AA" w:rsidRPr="00AA07AA" w:rsidTr="00AA07AA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AA07AA" w:rsidRPr="00AA07AA" w:rsidTr="00AA07AA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Charges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</w:p>
        </w:tc>
      </w:tr>
      <w:tr w:rsidR="00AA07AA" w:rsidRPr="00AA07AA" w:rsidTr="00AA07AA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>Administration générale Conseil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>30 000,00 $</w:t>
            </w:r>
          </w:p>
        </w:tc>
      </w:tr>
      <w:tr w:rsidR="00AA07AA" w:rsidRPr="00AA07AA" w:rsidTr="00AA07AA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>Application de la Loi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>5 895,00 $</w:t>
            </w:r>
          </w:p>
        </w:tc>
      </w:tr>
      <w:tr w:rsidR="00AA07AA" w:rsidRPr="00AA07AA" w:rsidTr="00AA07AA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>Salaires administratifs et DAS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73 506,78 $ </w:t>
            </w:r>
          </w:p>
        </w:tc>
      </w:tr>
      <w:tr w:rsidR="00AA07AA" w:rsidRPr="00AA07AA" w:rsidTr="00AA07AA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>Déplacement DG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  1 000,00</w: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</w:t>
            </w: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$ </w:t>
            </w:r>
          </w:p>
        </w:tc>
      </w:tr>
      <w:tr w:rsidR="00AA07AA" w:rsidRPr="00AA07AA" w:rsidTr="00AA07AA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>Timbres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  1 200,00 $ </w:t>
            </w:r>
          </w:p>
        </w:tc>
      </w:tr>
      <w:tr w:rsidR="00AA07AA" w:rsidRPr="00AA07AA" w:rsidTr="00AA07AA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>Téléphone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      500,00 $ </w:t>
            </w:r>
          </w:p>
        </w:tc>
      </w:tr>
      <w:tr w:rsidR="00AA07AA" w:rsidRPr="00AA07AA" w:rsidTr="00AA07AA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>Internet/Site web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  3 000,00 $ </w:t>
            </w:r>
          </w:p>
        </w:tc>
      </w:tr>
      <w:tr w:rsidR="00AA07AA" w:rsidRPr="00AA07AA" w:rsidTr="00AA07AA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>Association ADMQ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  3 500,00 $ </w:t>
            </w:r>
          </w:p>
        </w:tc>
      </w:tr>
      <w:tr w:rsidR="00AA07AA" w:rsidRPr="00AA07AA" w:rsidTr="00AA07AA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>Autres : abonnements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      500,00 $ </w:t>
            </w:r>
          </w:p>
        </w:tc>
      </w:tr>
      <w:tr w:rsidR="00AA07AA" w:rsidRPr="00AA07AA" w:rsidTr="00AA07AA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>Vérification comptable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  9 000,00  </w:t>
            </w:r>
          </w:p>
        </w:tc>
      </w:tr>
      <w:tr w:rsidR="00AA07AA" w:rsidRPr="00AA07AA" w:rsidTr="00AA07AA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>Assurance resp.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  5 500,00 $ </w:t>
            </w:r>
          </w:p>
        </w:tc>
      </w:tr>
      <w:tr w:rsidR="00AA07AA" w:rsidRPr="00AA07AA" w:rsidTr="00AA07AA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>Société mutuelle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      600,00 $ </w:t>
            </w:r>
          </w:p>
        </w:tc>
      </w:tr>
      <w:tr w:rsidR="00AA07AA" w:rsidRPr="00AA07AA" w:rsidTr="00AA07AA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>Entretien équipement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  2 000,00 $ </w:t>
            </w:r>
          </w:p>
        </w:tc>
      </w:tr>
      <w:tr w:rsidR="00AA07AA" w:rsidRPr="00AA07AA" w:rsidTr="00AA07AA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>Équipements informatiques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  4 500,00 $ </w:t>
            </w:r>
          </w:p>
        </w:tc>
      </w:tr>
      <w:tr w:rsidR="00AA07AA" w:rsidRPr="00AA07AA" w:rsidTr="00AA07AA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>Entretien Principale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  2 000,00 $ </w:t>
            </w:r>
          </w:p>
        </w:tc>
      </w:tr>
      <w:tr w:rsidR="00AA07AA" w:rsidRPr="00AA07AA" w:rsidTr="00AA07AA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>Fleurs et embellissement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  1 650,00 $ </w:t>
            </w:r>
          </w:p>
        </w:tc>
      </w:tr>
      <w:tr w:rsidR="00AA07AA" w:rsidRPr="00AA07AA" w:rsidTr="00AA07AA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>Papeterie/compteur photocopieur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  3 000,00 $ </w:t>
            </w:r>
          </w:p>
        </w:tc>
      </w:tr>
      <w:tr w:rsidR="00AA07AA" w:rsidRPr="00AA07AA" w:rsidTr="00AA07AA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>MRC Administration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  8 408,00 $ </w:t>
            </w:r>
          </w:p>
        </w:tc>
      </w:tr>
      <w:tr w:rsidR="00AA07AA" w:rsidRPr="00AA07AA" w:rsidTr="00AA07AA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>Cotisations/mutations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      600,00 $ </w:t>
            </w:r>
          </w:p>
        </w:tc>
      </w:tr>
      <w:tr w:rsidR="00AA07AA" w:rsidRPr="00AA07AA" w:rsidTr="00AA07AA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>Pelouse contrat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  8 000,00 $ </w:t>
            </w:r>
          </w:p>
        </w:tc>
      </w:tr>
      <w:tr w:rsidR="00AA07AA" w:rsidRPr="00AA07AA" w:rsidTr="00AA07AA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>Électricité principale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  2 000,00 $ </w:t>
            </w:r>
          </w:p>
        </w:tc>
      </w:tr>
      <w:tr w:rsidR="00AA07AA" w:rsidRPr="00AA07AA" w:rsidTr="00AA07AA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>MRC /FQM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  1 082,00 $ </w:t>
            </w:r>
          </w:p>
        </w:tc>
      </w:tr>
      <w:tr w:rsidR="00AA07AA" w:rsidRPr="00AA07AA" w:rsidTr="00AA07AA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>Services professionnels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  5 000,00 $ </w:t>
            </w:r>
          </w:p>
        </w:tc>
      </w:tr>
      <w:tr w:rsidR="00AA07AA" w:rsidRPr="00AA07AA" w:rsidTr="00AA07AA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lastRenderedPageBreak/>
              <w:t>Salaire des élection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  1 250,00 $ </w:t>
            </w:r>
          </w:p>
        </w:tc>
      </w:tr>
      <w:tr w:rsidR="00AA07AA" w:rsidRPr="00AA07AA" w:rsidTr="00AA07AA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>Services professionnels FQM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  1 500,00 $ </w:t>
            </w:r>
          </w:p>
        </w:tc>
      </w:tr>
      <w:tr w:rsidR="00AA07AA" w:rsidRPr="00AA07AA" w:rsidTr="00AA07AA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>MRC Centre administratif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  1 673,00 $ </w:t>
            </w:r>
          </w:p>
        </w:tc>
      </w:tr>
      <w:tr w:rsidR="00AA07AA" w:rsidRPr="00AA07AA" w:rsidTr="00AA07AA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>Réaménagement du bureau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      500,00 $ </w:t>
            </w:r>
          </w:p>
        </w:tc>
      </w:tr>
      <w:tr w:rsidR="00AA07AA" w:rsidRPr="00AA07AA" w:rsidTr="00AA07AA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>MRC Évaluation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10 008,00 $ </w:t>
            </w:r>
          </w:p>
        </w:tc>
      </w:tr>
      <w:tr w:rsidR="00AA07AA" w:rsidRPr="00AA07AA" w:rsidTr="00AA07AA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>Frais bancaire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        70,00 $ </w:t>
            </w:r>
          </w:p>
        </w:tc>
      </w:tr>
      <w:tr w:rsidR="00AA07AA" w:rsidRPr="00AA07AA" w:rsidTr="00AA07AA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>Don &amp; commandite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      500,00 $ </w:t>
            </w:r>
          </w:p>
        </w:tc>
      </w:tr>
      <w:tr w:rsidR="00AA07AA" w:rsidRPr="00AA07AA" w:rsidTr="00AA07AA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>Aide financière premier répondants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  2 000,00 $ </w:t>
            </w:r>
          </w:p>
        </w:tc>
      </w:tr>
      <w:tr w:rsidR="00AA07AA" w:rsidRPr="00AA07AA" w:rsidTr="00AA07AA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proofErr w:type="spellStart"/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>Séc</w:t>
            </w:r>
            <w:proofErr w:type="spellEnd"/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publique Police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41 447,00 $ </w:t>
            </w:r>
          </w:p>
        </w:tc>
      </w:tr>
      <w:tr w:rsidR="00AA07AA" w:rsidRPr="00AA07AA" w:rsidTr="00AA07AA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>Incendie : Achat d'eau &amp; fausses alarme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  3 000,00 $ </w:t>
            </w:r>
          </w:p>
        </w:tc>
      </w:tr>
      <w:tr w:rsidR="00AA07AA" w:rsidRPr="00AA07AA" w:rsidTr="00AA07AA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>RISI de Bulstrode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70 390,00 $ </w:t>
            </w:r>
          </w:p>
        </w:tc>
      </w:tr>
      <w:tr w:rsidR="00AA07AA" w:rsidRPr="00AA07AA" w:rsidTr="00AA07AA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MRC </w:t>
            </w:r>
            <w:proofErr w:type="spellStart"/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>Coor</w:t>
            </w:r>
            <w:proofErr w:type="spellEnd"/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Incendie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      924,00 $ </w:t>
            </w:r>
          </w:p>
        </w:tc>
      </w:tr>
      <w:tr w:rsidR="00AA07AA" w:rsidRPr="00AA07AA" w:rsidTr="00AA07AA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>Préventionniste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      600,00 $ </w:t>
            </w:r>
          </w:p>
        </w:tc>
      </w:tr>
      <w:tr w:rsidR="00AA07AA" w:rsidRPr="00AA07AA" w:rsidTr="00AA07AA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>Voirie déplacements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      400,00 $ </w:t>
            </w:r>
          </w:p>
        </w:tc>
      </w:tr>
      <w:tr w:rsidR="00AA07AA" w:rsidRPr="00AA07AA" w:rsidTr="00AA07AA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>Immatriculation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      350,00 $ </w:t>
            </w:r>
          </w:p>
        </w:tc>
      </w:tr>
      <w:tr w:rsidR="00AA07AA" w:rsidRPr="00AA07AA" w:rsidTr="00AA07AA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>Voirie /location machinerie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      500,00 $ </w:t>
            </w:r>
          </w:p>
        </w:tc>
      </w:tr>
      <w:tr w:rsidR="00AA07AA" w:rsidRPr="00AA07AA" w:rsidTr="00AA07AA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>Voirie/entretien des chemins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  5 000,00 $ </w:t>
            </w:r>
          </w:p>
        </w:tc>
      </w:tr>
      <w:tr w:rsidR="00AA07AA" w:rsidRPr="00AA07AA" w:rsidTr="00AA07AA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>Garage / Entretien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  5 000,00 $ </w:t>
            </w:r>
          </w:p>
        </w:tc>
      </w:tr>
      <w:tr w:rsidR="00AA07AA" w:rsidRPr="00AA07AA" w:rsidTr="00AA07AA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>Voirie / Passage à niveau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  3 918,00 $ </w:t>
            </w:r>
          </w:p>
        </w:tc>
      </w:tr>
      <w:tr w:rsidR="00AA07AA" w:rsidRPr="00AA07AA" w:rsidTr="00AA07AA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>Voirie Pierre asphalte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  4 000,00 $ </w:t>
            </w:r>
          </w:p>
        </w:tc>
      </w:tr>
      <w:tr w:rsidR="00AA07AA" w:rsidRPr="00AA07AA" w:rsidTr="00AA07AA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>Garage /Électricité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  1 000,00 $ </w:t>
            </w:r>
          </w:p>
        </w:tc>
      </w:tr>
      <w:tr w:rsidR="00AA07AA" w:rsidRPr="00AA07AA" w:rsidTr="00AA07AA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>Voirie /signalisation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  1 500,00 $ </w:t>
            </w:r>
          </w:p>
        </w:tc>
      </w:tr>
      <w:tr w:rsidR="00AA07AA" w:rsidRPr="00AA07AA" w:rsidTr="00AA07AA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>Voirie/Ponceaux &amp; fossés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  5 000,00 $ </w:t>
            </w:r>
          </w:p>
        </w:tc>
      </w:tr>
      <w:tr w:rsidR="00AA07AA" w:rsidRPr="00AA07AA" w:rsidTr="00AA07AA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>Voirie/travaux connexes &amp; SPAA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  1 500,00 $ </w:t>
            </w:r>
          </w:p>
        </w:tc>
      </w:tr>
      <w:tr w:rsidR="00AA07AA" w:rsidRPr="00AA07AA" w:rsidTr="00AA07AA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>CTA Grand-Tronc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  1 562,00 $ </w:t>
            </w:r>
          </w:p>
        </w:tc>
      </w:tr>
      <w:tr w:rsidR="00AA07AA" w:rsidRPr="00AA07AA" w:rsidTr="00AA07AA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>FQM / Génie civil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50 000,00 $ </w:t>
            </w:r>
          </w:p>
        </w:tc>
      </w:tr>
      <w:tr w:rsidR="00AA07AA" w:rsidRPr="00AA07AA" w:rsidTr="00AA07AA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>Enlèvement de la neige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50 000,00 $ </w:t>
            </w:r>
          </w:p>
        </w:tc>
      </w:tr>
      <w:tr w:rsidR="00AA07AA" w:rsidRPr="00AA07AA" w:rsidTr="00AA07AA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>Entretien luminaires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  4 000,00 $ </w:t>
            </w:r>
          </w:p>
        </w:tc>
      </w:tr>
      <w:tr w:rsidR="00AA07AA" w:rsidRPr="00AA07AA" w:rsidTr="00AA07AA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>Éclairage de rues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  4 500,00 $ </w:t>
            </w:r>
          </w:p>
        </w:tc>
      </w:tr>
      <w:tr w:rsidR="00AA07AA" w:rsidRPr="00AA07AA" w:rsidTr="00AA07AA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>Cours d'eau (entretien)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  2 000,00 $ </w:t>
            </w:r>
          </w:p>
        </w:tc>
      </w:tr>
      <w:tr w:rsidR="00AA07AA" w:rsidRPr="00AA07AA" w:rsidTr="00AA07AA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>MRC / Cours d'eau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  3 537,00 $ </w:t>
            </w:r>
          </w:p>
        </w:tc>
      </w:tr>
      <w:tr w:rsidR="00AA07AA" w:rsidRPr="00AA07AA" w:rsidTr="00AA07AA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>Service inspection municipal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  1 000,</w:t>
            </w:r>
            <w:proofErr w:type="gramStart"/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>0  $</w:t>
            </w:r>
            <w:proofErr w:type="gramEnd"/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</w:t>
            </w:r>
          </w:p>
        </w:tc>
      </w:tr>
      <w:tr w:rsidR="00AA07AA" w:rsidRPr="00AA07AA" w:rsidTr="00AA07AA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>MRC/Service d'inspection municipal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>4 388,00 $</w:t>
            </w:r>
          </w:p>
        </w:tc>
      </w:tr>
      <w:tr w:rsidR="00AA07AA" w:rsidRPr="00AA07AA" w:rsidTr="00AA07AA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MRC / Programme </w:t>
            </w:r>
            <w:proofErr w:type="spellStart"/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>réno</w:t>
            </w:r>
            <w:proofErr w:type="spellEnd"/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(quote-part)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>810,00 $</w:t>
            </w:r>
          </w:p>
        </w:tc>
      </w:tr>
      <w:tr w:rsidR="00AA07AA" w:rsidRPr="00AA07AA" w:rsidTr="00AA07AA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>Loisirs / chalet &amp; terrain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>2 500,00 $</w:t>
            </w:r>
          </w:p>
        </w:tc>
      </w:tr>
      <w:tr w:rsidR="00AA07AA" w:rsidRPr="00AA07AA" w:rsidTr="00AA07AA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>Loisir subvention annuelle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>3 500,00 $</w:t>
            </w:r>
          </w:p>
        </w:tc>
      </w:tr>
      <w:tr w:rsidR="00AA07AA" w:rsidRPr="00AA07AA" w:rsidTr="00AA07AA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>Électricité / Chalet des loisirs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>1 700,00 $</w:t>
            </w:r>
          </w:p>
        </w:tc>
      </w:tr>
      <w:tr w:rsidR="00AA07AA" w:rsidRPr="00AA07AA" w:rsidTr="00AA07AA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>Parc Zoé Gosselin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>500,00 $</w:t>
            </w:r>
          </w:p>
        </w:tc>
      </w:tr>
      <w:tr w:rsidR="00AA07AA" w:rsidRPr="00AA07AA" w:rsidTr="00AA07AA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>Projet jardin-école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>200,00 $</w:t>
            </w:r>
          </w:p>
        </w:tc>
      </w:tr>
      <w:tr w:rsidR="00AA07AA" w:rsidRPr="00AA07AA" w:rsidTr="00AA07AA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>Gaz, réparation / pelouse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>1 000,00 $</w:t>
            </w:r>
          </w:p>
        </w:tc>
      </w:tr>
      <w:tr w:rsidR="00AA07AA" w:rsidRPr="00AA07AA" w:rsidTr="00AA07AA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lastRenderedPageBreak/>
              <w:t>Bibliothèque déplacement formation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>500,00 $</w:t>
            </w:r>
          </w:p>
        </w:tc>
      </w:tr>
      <w:tr w:rsidR="00AA07AA" w:rsidRPr="00AA07AA" w:rsidTr="00AA07AA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>Cotisation Biblio CRSBP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>3 240,00 $</w:t>
            </w:r>
          </w:p>
        </w:tc>
      </w:tr>
      <w:tr w:rsidR="00AA07AA" w:rsidRPr="00AA07AA" w:rsidTr="00AA07AA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>Papeterie</w:t>
            </w: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Biblio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>150,00 $</w:t>
            </w:r>
          </w:p>
        </w:tc>
      </w:tr>
      <w:tr w:rsidR="00AA07AA" w:rsidRPr="00AA07AA" w:rsidTr="00AA07AA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>Projet Bibliothèque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>500,00 $</w:t>
            </w:r>
          </w:p>
        </w:tc>
      </w:tr>
      <w:tr w:rsidR="00AA07AA" w:rsidRPr="00AA07AA" w:rsidTr="00AA07AA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>Remboursement dette à long terme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>20 496,00 $</w:t>
            </w:r>
          </w:p>
        </w:tc>
      </w:tr>
      <w:tr w:rsidR="00AA07AA" w:rsidRPr="00AA07AA" w:rsidTr="00AA07AA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Intérêts sur dettes à l.t. à la charge: </w:t>
            </w:r>
            <w:proofErr w:type="spellStart"/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>gouvern</w:t>
            </w:r>
            <w:proofErr w:type="spellEnd"/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>101,00 $</w:t>
            </w:r>
          </w:p>
        </w:tc>
      </w:tr>
      <w:tr w:rsidR="00AA07AA" w:rsidRPr="00AA07AA" w:rsidTr="00AA07AA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>Règlement d'emprunt conciliation de dette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>15 000,00 $</w:t>
            </w:r>
          </w:p>
        </w:tc>
      </w:tr>
      <w:tr w:rsidR="00AA07AA" w:rsidRPr="00AA07AA" w:rsidTr="00AA07AA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>Intérêts sur conciliation de dette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>450,00 $</w:t>
            </w:r>
          </w:p>
        </w:tc>
      </w:tr>
      <w:tr w:rsidR="00AA07AA" w:rsidRPr="00AA07AA" w:rsidTr="00AA07AA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>Transport collectif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>531,00 $</w:t>
            </w:r>
          </w:p>
        </w:tc>
      </w:tr>
      <w:tr w:rsidR="00AA07AA" w:rsidRPr="00AA07AA" w:rsidTr="00AA07AA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>Aide financière Dépanneur Aston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>14 500,00 $</w:t>
            </w:r>
          </w:p>
        </w:tc>
      </w:tr>
      <w:tr w:rsidR="00AA07AA" w:rsidRPr="00AA07AA" w:rsidTr="00AA07AA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>Entretien / Vigneault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>3 000,00 $</w:t>
            </w:r>
          </w:p>
        </w:tc>
      </w:tr>
      <w:tr w:rsidR="00AA07AA" w:rsidRPr="00AA07AA" w:rsidTr="00AA07AA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>Projet d'eaux usées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>62 113,00 $</w:t>
            </w:r>
          </w:p>
        </w:tc>
      </w:tr>
      <w:tr w:rsidR="00AA07AA" w:rsidRPr="00AA07AA" w:rsidTr="00AA07AA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>Projet d'eaux usées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>70 000,00 $</w:t>
            </w:r>
          </w:p>
        </w:tc>
      </w:tr>
      <w:tr w:rsidR="00AA07AA" w:rsidRPr="00AA07AA" w:rsidTr="00AA07AA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proofErr w:type="spellStart"/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>Déch.coll.enf</w:t>
            </w:r>
            <w:proofErr w:type="spellEnd"/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>. RIGIDBNY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>33 075,00 $</w:t>
            </w:r>
          </w:p>
        </w:tc>
      </w:tr>
      <w:tr w:rsidR="00AA07AA" w:rsidRPr="00AA07AA" w:rsidTr="00AA07AA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RIGIDBNY / bacs &amp; frais </w:t>
            </w:r>
            <w:proofErr w:type="spellStart"/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>pr</w:t>
            </w:r>
            <w:proofErr w:type="spellEnd"/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conteneurs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>1 500,00 $</w:t>
            </w:r>
          </w:p>
        </w:tc>
      </w:tr>
      <w:tr w:rsidR="00AA07AA" w:rsidRPr="00AA07AA" w:rsidTr="00AA07AA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>RIGIDBNY / quote-part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>350,00 $</w:t>
            </w:r>
          </w:p>
        </w:tc>
      </w:tr>
      <w:tr w:rsidR="00AA07AA" w:rsidRPr="00AA07AA" w:rsidTr="00AA07AA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>Cadre de projets majeurs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>1 836,52 $</w:t>
            </w:r>
          </w:p>
        </w:tc>
      </w:tr>
      <w:tr w:rsidR="00AA07AA" w:rsidRPr="00AA07AA" w:rsidTr="00AA07AA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>Surplus budgétaire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  9 166,70 $ </w:t>
            </w:r>
          </w:p>
        </w:tc>
      </w:tr>
      <w:tr w:rsidR="00AA07AA" w:rsidRPr="00AA07AA" w:rsidTr="00AA07AA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AA" w:rsidRPr="00AA07AA" w:rsidRDefault="00AA07AA" w:rsidP="00AA0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  <w:r w:rsidRPr="00AA07AA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702 178,00 $</w:t>
            </w:r>
          </w:p>
        </w:tc>
      </w:tr>
    </w:tbl>
    <w:p w:rsidR="00EA330B" w:rsidRDefault="00EA330B"/>
    <w:sectPr w:rsidR="00EA330B" w:rsidSect="00565B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D26" w:rsidRDefault="00922D26" w:rsidP="00CB2CAE">
      <w:pPr>
        <w:spacing w:after="0" w:line="240" w:lineRule="auto"/>
      </w:pPr>
      <w:r>
        <w:separator/>
      </w:r>
    </w:p>
  </w:endnote>
  <w:endnote w:type="continuationSeparator" w:id="0">
    <w:p w:rsidR="00922D26" w:rsidRDefault="00922D26" w:rsidP="00CB2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CAE" w:rsidRDefault="00CB2CA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CAE" w:rsidRDefault="00CB2CA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CAE" w:rsidRDefault="00CB2CA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D26" w:rsidRDefault="00922D26" w:rsidP="00CB2CAE">
      <w:pPr>
        <w:spacing w:after="0" w:line="240" w:lineRule="auto"/>
      </w:pPr>
      <w:r>
        <w:separator/>
      </w:r>
    </w:p>
  </w:footnote>
  <w:footnote w:type="continuationSeparator" w:id="0">
    <w:p w:rsidR="00922D26" w:rsidRDefault="00922D26" w:rsidP="00CB2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CAE" w:rsidRDefault="00CB2CA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CAE" w:rsidRPr="00CB2CAE" w:rsidRDefault="00CB2CAE" w:rsidP="00CB2CAE">
    <w:pPr>
      <w:pStyle w:val="En-tte"/>
      <w:jc w:val="center"/>
      <w:rPr>
        <w:sz w:val="44"/>
        <w:szCs w:val="44"/>
      </w:rPr>
    </w:pPr>
    <w:bookmarkStart w:id="0" w:name="_GoBack"/>
    <w:r w:rsidRPr="00CB2CAE">
      <w:rPr>
        <w:sz w:val="44"/>
        <w:szCs w:val="44"/>
      </w:rPr>
      <w:t>Projet budget 2022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CAE" w:rsidRDefault="00CB2CA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7AA"/>
    <w:rsid w:val="00487501"/>
    <w:rsid w:val="00565BD9"/>
    <w:rsid w:val="00922D26"/>
    <w:rsid w:val="00AA07AA"/>
    <w:rsid w:val="00CB2CAE"/>
    <w:rsid w:val="00EA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5CF4C"/>
  <w15:chartTrackingRefBased/>
  <w15:docId w15:val="{0FDAE417-1034-440C-A280-C3C2A3EE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B2C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2CAE"/>
  </w:style>
  <w:style w:type="paragraph" w:styleId="Pieddepage">
    <w:name w:val="footer"/>
    <w:basedOn w:val="Normal"/>
    <w:link w:val="PieddepageCar"/>
    <w:uiPriority w:val="99"/>
    <w:unhideWhenUsed/>
    <w:rsid w:val="00CB2C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2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4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559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denoncourt</dc:creator>
  <cp:keywords/>
  <dc:description/>
  <cp:lastModifiedBy>caroline denoncourt</cp:lastModifiedBy>
  <cp:revision>2</cp:revision>
  <dcterms:created xsi:type="dcterms:W3CDTF">2021-12-11T20:51:00Z</dcterms:created>
  <dcterms:modified xsi:type="dcterms:W3CDTF">2021-12-11T21:09:00Z</dcterms:modified>
</cp:coreProperties>
</file>